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3897" w14:textId="77777777" w:rsidR="00534967" w:rsidRPr="00C64F18" w:rsidRDefault="00534967" w:rsidP="00534967">
      <w:pPr>
        <w:jc w:val="center"/>
        <w:rPr>
          <w:b/>
          <w:sz w:val="26"/>
          <w:szCs w:val="26"/>
          <w:u w:val="single"/>
        </w:rPr>
      </w:pPr>
      <w:r w:rsidRPr="00C64F18">
        <w:rPr>
          <w:b/>
          <w:sz w:val="26"/>
          <w:szCs w:val="26"/>
          <w:u w:val="single"/>
        </w:rPr>
        <w:t>EDITAL DE CONVOCAÇÃO</w:t>
      </w:r>
    </w:p>
    <w:p w14:paraId="3122E19B" w14:textId="77777777" w:rsidR="00534967" w:rsidRPr="00C64F18" w:rsidRDefault="00534967" w:rsidP="00534967">
      <w:pPr>
        <w:pStyle w:val="Corpodetexto"/>
        <w:jc w:val="left"/>
        <w:rPr>
          <w:sz w:val="26"/>
          <w:szCs w:val="26"/>
        </w:rPr>
      </w:pPr>
    </w:p>
    <w:p w14:paraId="2235CE9A" w14:textId="77777777" w:rsidR="00534967" w:rsidRPr="00C64F18" w:rsidRDefault="00534967" w:rsidP="00534967">
      <w:pPr>
        <w:pStyle w:val="Corpodetexto"/>
        <w:jc w:val="left"/>
        <w:rPr>
          <w:sz w:val="26"/>
          <w:szCs w:val="26"/>
        </w:rPr>
      </w:pPr>
    </w:p>
    <w:p w14:paraId="0543B4E1" w14:textId="77777777" w:rsidR="00534967" w:rsidRPr="00C64F18" w:rsidRDefault="00534967" w:rsidP="00534967">
      <w:pPr>
        <w:pStyle w:val="Corpodetexto"/>
        <w:rPr>
          <w:sz w:val="26"/>
          <w:szCs w:val="26"/>
          <w:u w:val="none"/>
        </w:rPr>
      </w:pPr>
      <w:r w:rsidRPr="00C64F18">
        <w:rPr>
          <w:sz w:val="26"/>
          <w:szCs w:val="26"/>
          <w:u w:val="none"/>
        </w:rPr>
        <w:t>Assembleia Geral Extraordinária</w:t>
      </w:r>
    </w:p>
    <w:p w14:paraId="117EC16E" w14:textId="77777777" w:rsidR="00534967" w:rsidRPr="00C64F18" w:rsidRDefault="00534967" w:rsidP="00534967">
      <w:pPr>
        <w:pStyle w:val="Corpodetexto"/>
        <w:jc w:val="both"/>
        <w:rPr>
          <w:b w:val="0"/>
          <w:sz w:val="26"/>
          <w:szCs w:val="26"/>
          <w:u w:val="none"/>
        </w:rPr>
      </w:pPr>
    </w:p>
    <w:p w14:paraId="46CF5A73" w14:textId="77777777" w:rsidR="00534967" w:rsidRPr="00C64F18" w:rsidRDefault="00534967" w:rsidP="00534967">
      <w:pPr>
        <w:pStyle w:val="Corpodetexto"/>
        <w:jc w:val="both"/>
        <w:rPr>
          <w:b w:val="0"/>
          <w:sz w:val="26"/>
          <w:szCs w:val="26"/>
          <w:u w:val="none"/>
        </w:rPr>
      </w:pPr>
    </w:p>
    <w:p w14:paraId="1BCDBE2E" w14:textId="60EBBA39" w:rsidR="00534967" w:rsidRPr="006D16D3" w:rsidRDefault="00534967" w:rsidP="00534967">
      <w:pPr>
        <w:pStyle w:val="Corpodetexto"/>
        <w:jc w:val="both"/>
        <w:rPr>
          <w:bCs w:val="0"/>
          <w:sz w:val="26"/>
          <w:szCs w:val="26"/>
          <w:u w:val="none"/>
        </w:rPr>
      </w:pPr>
      <w:r w:rsidRPr="00C64F18">
        <w:rPr>
          <w:b w:val="0"/>
          <w:sz w:val="26"/>
          <w:szCs w:val="26"/>
          <w:u w:val="none"/>
        </w:rPr>
        <w:t xml:space="preserve">O Sindicato dos Trabalhadores do Serviço Público Municipal de Paulínia, por sua presidente infra-assinado, nos termos do seu Estatuto Social, convoca a todos os trabalhadores e servidores públicos municipais sindicalizados ou não da Prefeitura Municipal de Paulínia, </w:t>
      </w:r>
      <w:r w:rsidRPr="00C64F18">
        <w:rPr>
          <w:bCs w:val="0"/>
          <w:sz w:val="26"/>
          <w:szCs w:val="26"/>
          <w:u w:val="none"/>
        </w:rPr>
        <w:t xml:space="preserve">em especial </w:t>
      </w:r>
      <w:r>
        <w:rPr>
          <w:bCs w:val="0"/>
          <w:sz w:val="26"/>
          <w:szCs w:val="26"/>
          <w:u w:val="none"/>
        </w:rPr>
        <w:t xml:space="preserve">educadoras infantis, </w:t>
      </w:r>
      <w:r w:rsidRPr="00C64F18">
        <w:rPr>
          <w:b w:val="0"/>
          <w:sz w:val="26"/>
          <w:szCs w:val="26"/>
          <w:u w:val="none"/>
        </w:rPr>
        <w:t xml:space="preserve">para </w:t>
      </w:r>
      <w:r w:rsidRPr="00C64F18">
        <w:rPr>
          <w:sz w:val="26"/>
          <w:szCs w:val="26"/>
          <w:u w:val="none"/>
        </w:rPr>
        <w:t xml:space="preserve">comparecerem em Assembleia Geral Extraordinária que será realizada na sede do referido Sindicato situado na Rua dos Imigrantes, n.º 885, Parque da Figueira, Paulínia, S.P., no dia </w:t>
      </w:r>
      <w:r>
        <w:rPr>
          <w:sz w:val="26"/>
          <w:szCs w:val="26"/>
          <w:u w:val="none"/>
        </w:rPr>
        <w:t>27</w:t>
      </w:r>
      <w:r w:rsidRPr="00C64F18">
        <w:rPr>
          <w:sz w:val="26"/>
          <w:szCs w:val="26"/>
          <w:u w:val="none"/>
        </w:rPr>
        <w:t xml:space="preserve"> de</w:t>
      </w:r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julho</w:t>
      </w:r>
      <w:r>
        <w:rPr>
          <w:sz w:val="26"/>
          <w:szCs w:val="26"/>
          <w:u w:val="none"/>
        </w:rPr>
        <w:t xml:space="preserve"> </w:t>
      </w:r>
      <w:r w:rsidRPr="00C64F18">
        <w:rPr>
          <w:sz w:val="26"/>
          <w:szCs w:val="26"/>
          <w:u w:val="none"/>
        </w:rPr>
        <w:t>de 202</w:t>
      </w:r>
      <w:r>
        <w:rPr>
          <w:sz w:val="26"/>
          <w:szCs w:val="26"/>
          <w:u w:val="none"/>
        </w:rPr>
        <w:t>6</w:t>
      </w:r>
      <w:r w:rsidRPr="00C64F18">
        <w:rPr>
          <w:sz w:val="26"/>
          <w:szCs w:val="26"/>
          <w:u w:val="none"/>
        </w:rPr>
        <w:t>, às 1</w:t>
      </w:r>
      <w:r>
        <w:rPr>
          <w:sz w:val="26"/>
          <w:szCs w:val="26"/>
          <w:u w:val="none"/>
        </w:rPr>
        <w:t>6</w:t>
      </w:r>
      <w:r w:rsidRPr="00C64F18">
        <w:rPr>
          <w:sz w:val="26"/>
          <w:szCs w:val="26"/>
          <w:u w:val="none"/>
        </w:rPr>
        <w:t xml:space="preserve">:30 </w:t>
      </w:r>
      <w:proofErr w:type="spellStart"/>
      <w:r w:rsidRPr="00C64F18">
        <w:rPr>
          <w:sz w:val="26"/>
          <w:szCs w:val="26"/>
          <w:u w:val="none"/>
        </w:rPr>
        <w:t>hs</w:t>
      </w:r>
      <w:proofErr w:type="spellEnd"/>
      <w:r w:rsidRPr="00C64F18">
        <w:rPr>
          <w:sz w:val="26"/>
          <w:szCs w:val="26"/>
          <w:u w:val="none"/>
        </w:rPr>
        <w:t xml:space="preserve">., em primeira convocação, caso não seja atingido o quórum estatutário a assembleia será realizada em segunda convocação duas horas mais tarde, às </w:t>
      </w:r>
      <w:r w:rsidRPr="00C64F18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C64F18">
        <w:rPr>
          <w:sz w:val="26"/>
          <w:szCs w:val="26"/>
        </w:rPr>
        <w:t>:30</w:t>
      </w:r>
      <w:r w:rsidRPr="00C64F18">
        <w:rPr>
          <w:sz w:val="26"/>
          <w:szCs w:val="26"/>
          <w:u w:val="none"/>
        </w:rPr>
        <w:t xml:space="preserve"> </w:t>
      </w:r>
      <w:proofErr w:type="spellStart"/>
      <w:r w:rsidRPr="00C64F18">
        <w:rPr>
          <w:sz w:val="26"/>
          <w:szCs w:val="26"/>
          <w:u w:val="none"/>
        </w:rPr>
        <w:t>hs</w:t>
      </w:r>
      <w:proofErr w:type="spellEnd"/>
      <w:r w:rsidRPr="00C64F18">
        <w:rPr>
          <w:sz w:val="26"/>
          <w:szCs w:val="26"/>
          <w:u w:val="none"/>
        </w:rPr>
        <w:t>.</w:t>
      </w:r>
      <w:r w:rsidRPr="00C64F18">
        <w:rPr>
          <w:b w:val="0"/>
          <w:sz w:val="26"/>
          <w:szCs w:val="26"/>
          <w:u w:val="none"/>
        </w:rPr>
        <w:t>, para discussão e deliberação sobre a seguinte ordem do dia:</w:t>
      </w:r>
      <w:r>
        <w:rPr>
          <w:b w:val="0"/>
          <w:sz w:val="26"/>
          <w:szCs w:val="26"/>
          <w:u w:val="none"/>
        </w:rPr>
        <w:t xml:space="preserve"> </w:t>
      </w:r>
      <w:r w:rsidRPr="006D16D3">
        <w:rPr>
          <w:bCs w:val="0"/>
          <w:sz w:val="26"/>
          <w:szCs w:val="26"/>
          <w:u w:val="none"/>
        </w:rPr>
        <w:t>Lei Federal nº 15.326/2026 e sua aplicação na rede municipal.</w:t>
      </w:r>
    </w:p>
    <w:p w14:paraId="3F059A5E" w14:textId="77777777" w:rsidR="00534967" w:rsidRPr="006D16D3" w:rsidRDefault="00534967" w:rsidP="00534967">
      <w:pPr>
        <w:pStyle w:val="Corpodetexto"/>
        <w:ind w:left="720"/>
        <w:jc w:val="both"/>
        <w:rPr>
          <w:bCs w:val="0"/>
          <w:sz w:val="26"/>
          <w:szCs w:val="26"/>
          <w:u w:val="none"/>
        </w:rPr>
      </w:pPr>
    </w:p>
    <w:p w14:paraId="54FFCFB4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74D01822" w14:textId="77777777" w:rsidR="00534967" w:rsidRPr="00C64F18" w:rsidRDefault="00534967" w:rsidP="00534967">
      <w:pPr>
        <w:pStyle w:val="Corpodetexto"/>
        <w:jc w:val="both"/>
        <w:rPr>
          <w:sz w:val="26"/>
          <w:szCs w:val="26"/>
          <w:u w:val="none"/>
        </w:rPr>
      </w:pPr>
      <w:r w:rsidRPr="00C64F18">
        <w:rPr>
          <w:sz w:val="26"/>
          <w:szCs w:val="26"/>
          <w:u w:val="none"/>
        </w:rPr>
        <w:t>O PRESENTE EDITAL ESTÁ SENDO FIXADO NOS PREDIOS PÚBLICOS MUNICIPAIS, ASSIM COMO, DISTRIBUIDO NA BASE E NAS REDES SOCIAIS DO SINDICATO, CONFERINDO AMPLA PUBLICIDADE AO ATO ASSEMBLEÁRIO.</w:t>
      </w:r>
    </w:p>
    <w:p w14:paraId="6E3AD832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6284DC24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1DFE3329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3BFD7CD1" w14:textId="421C7F7E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  <w:r w:rsidRPr="00C64F18">
        <w:rPr>
          <w:b w:val="0"/>
          <w:sz w:val="26"/>
          <w:szCs w:val="26"/>
          <w:u w:val="none"/>
        </w:rPr>
        <w:tab/>
      </w:r>
      <w:r w:rsidRPr="00C64F18">
        <w:rPr>
          <w:b w:val="0"/>
          <w:sz w:val="26"/>
          <w:szCs w:val="26"/>
          <w:u w:val="none"/>
        </w:rPr>
        <w:tab/>
      </w:r>
      <w:r w:rsidRPr="00C64F18">
        <w:rPr>
          <w:b w:val="0"/>
          <w:sz w:val="26"/>
          <w:szCs w:val="26"/>
          <w:u w:val="none"/>
        </w:rPr>
        <w:tab/>
      </w:r>
      <w:r w:rsidRPr="00C64F18">
        <w:rPr>
          <w:b w:val="0"/>
          <w:sz w:val="26"/>
          <w:szCs w:val="26"/>
          <w:u w:val="none"/>
        </w:rPr>
        <w:tab/>
      </w:r>
      <w:r w:rsidRPr="00C64F18">
        <w:rPr>
          <w:b w:val="0"/>
          <w:sz w:val="26"/>
          <w:szCs w:val="26"/>
          <w:u w:val="none"/>
        </w:rPr>
        <w:tab/>
      </w:r>
      <w:r w:rsidRPr="00C64F18">
        <w:rPr>
          <w:b w:val="0"/>
          <w:sz w:val="26"/>
          <w:szCs w:val="26"/>
          <w:u w:val="none"/>
        </w:rPr>
        <w:tab/>
        <w:t xml:space="preserve">Paulínia, </w:t>
      </w:r>
      <w:r>
        <w:rPr>
          <w:b w:val="0"/>
          <w:sz w:val="26"/>
          <w:szCs w:val="26"/>
          <w:u w:val="none"/>
        </w:rPr>
        <w:t>20</w:t>
      </w:r>
      <w:r>
        <w:rPr>
          <w:b w:val="0"/>
          <w:sz w:val="26"/>
          <w:szCs w:val="26"/>
          <w:u w:val="none"/>
        </w:rPr>
        <w:t xml:space="preserve"> de </w:t>
      </w:r>
      <w:r>
        <w:rPr>
          <w:b w:val="0"/>
          <w:sz w:val="26"/>
          <w:szCs w:val="26"/>
          <w:u w:val="none"/>
        </w:rPr>
        <w:t>julho</w:t>
      </w:r>
      <w:r>
        <w:rPr>
          <w:b w:val="0"/>
          <w:sz w:val="26"/>
          <w:szCs w:val="26"/>
          <w:u w:val="none"/>
        </w:rPr>
        <w:t xml:space="preserve"> de 2026</w:t>
      </w:r>
    </w:p>
    <w:p w14:paraId="06AA3E5D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4C27207E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14167025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3BD90446" w14:textId="77777777" w:rsidR="00534967" w:rsidRPr="00C64F18" w:rsidRDefault="00534967" w:rsidP="00534967">
      <w:pPr>
        <w:pStyle w:val="Corpodetexto"/>
        <w:ind w:firstLine="705"/>
        <w:jc w:val="both"/>
        <w:rPr>
          <w:b w:val="0"/>
          <w:sz w:val="26"/>
          <w:szCs w:val="26"/>
          <w:u w:val="none"/>
        </w:rPr>
      </w:pPr>
    </w:p>
    <w:p w14:paraId="0F85BA30" w14:textId="77777777" w:rsidR="00534967" w:rsidRPr="00C64F18" w:rsidRDefault="00534967" w:rsidP="00534967">
      <w:pPr>
        <w:pStyle w:val="Corpodetexto"/>
        <w:rPr>
          <w:b w:val="0"/>
          <w:sz w:val="26"/>
          <w:szCs w:val="26"/>
          <w:u w:val="none"/>
        </w:rPr>
      </w:pPr>
    </w:p>
    <w:p w14:paraId="1844853A" w14:textId="77777777" w:rsidR="00534967" w:rsidRPr="00C64F18" w:rsidRDefault="00534967" w:rsidP="00534967">
      <w:pPr>
        <w:pStyle w:val="Corpodetexto"/>
        <w:rPr>
          <w:b w:val="0"/>
          <w:sz w:val="26"/>
          <w:szCs w:val="26"/>
          <w:u w:val="none"/>
        </w:rPr>
      </w:pPr>
      <w:r w:rsidRPr="00C64F18">
        <w:rPr>
          <w:b w:val="0"/>
          <w:sz w:val="26"/>
          <w:szCs w:val="26"/>
          <w:u w:val="none"/>
        </w:rPr>
        <w:t>Rodrigo Macelari</w:t>
      </w:r>
    </w:p>
    <w:p w14:paraId="17B7C7FB" w14:textId="77777777" w:rsidR="00534967" w:rsidRPr="006D16D3" w:rsidRDefault="00534967" w:rsidP="00534967">
      <w:pPr>
        <w:pStyle w:val="Corpodetexto"/>
        <w:rPr>
          <w:b w:val="0"/>
          <w:sz w:val="26"/>
          <w:szCs w:val="26"/>
          <w:u w:val="none"/>
        </w:rPr>
      </w:pPr>
      <w:r w:rsidRPr="00C64F18">
        <w:rPr>
          <w:b w:val="0"/>
          <w:sz w:val="26"/>
          <w:szCs w:val="26"/>
          <w:u w:val="none"/>
        </w:rPr>
        <w:t>Secretário</w:t>
      </w:r>
      <w:r>
        <w:rPr>
          <w:b w:val="0"/>
          <w:sz w:val="26"/>
          <w:szCs w:val="26"/>
          <w:u w:val="none"/>
        </w:rPr>
        <w:t>-</w:t>
      </w:r>
      <w:r w:rsidRPr="00C64F18">
        <w:rPr>
          <w:b w:val="0"/>
          <w:sz w:val="26"/>
          <w:szCs w:val="26"/>
          <w:u w:val="none"/>
        </w:rPr>
        <w:t>Geral do Sindicato</w:t>
      </w:r>
    </w:p>
    <w:p w14:paraId="489D93E4" w14:textId="77777777" w:rsidR="001E4A87" w:rsidRDefault="001E4A87"/>
    <w:sectPr w:rsidR="001E4A87" w:rsidSect="00534967">
      <w:pgSz w:w="11907" w:h="16840" w:code="9"/>
      <w:pgMar w:top="3515" w:right="1474" w:bottom="851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67"/>
    <w:rsid w:val="00025D1B"/>
    <w:rsid w:val="0016328E"/>
    <w:rsid w:val="001E4A87"/>
    <w:rsid w:val="002E20D5"/>
    <w:rsid w:val="00534967"/>
    <w:rsid w:val="006947AF"/>
    <w:rsid w:val="007D5DF1"/>
    <w:rsid w:val="00C80228"/>
    <w:rsid w:val="00D7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C3E9"/>
  <w15:chartTrackingRefBased/>
  <w15:docId w15:val="{E49436BA-C4A1-4705-BA62-B32E6DD8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96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349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49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49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49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496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496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496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496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4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4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4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4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4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4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4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49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3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496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3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496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34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496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34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4967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534967"/>
    <w:pPr>
      <w:jc w:val="center"/>
    </w:pPr>
    <w:rPr>
      <w:b/>
      <w:bCs/>
      <w:sz w:val="28"/>
      <w:u w:val="single"/>
    </w:rPr>
  </w:style>
  <w:style w:type="character" w:customStyle="1" w:styleId="CorpodetextoChar">
    <w:name w:val="Corpo de texto Char"/>
    <w:basedOn w:val="Fontepargpadro"/>
    <w:link w:val="Corpodetexto"/>
    <w:rsid w:val="00534967"/>
    <w:rPr>
      <w:rFonts w:ascii="Times New Roman" w:eastAsia="Times New Roman" w:hAnsi="Times New Roman" w:cs="Times New Roman"/>
      <w:b/>
      <w:bCs/>
      <w:kern w:val="0"/>
      <w:sz w:val="28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33</Lines>
  <Paragraphs>7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Mandl</dc:creator>
  <cp:keywords/>
  <dc:description/>
  <cp:lastModifiedBy>Alexandre Mandl</cp:lastModifiedBy>
  <cp:revision>1</cp:revision>
  <dcterms:created xsi:type="dcterms:W3CDTF">2026-07-20T14:13:00Z</dcterms:created>
  <dcterms:modified xsi:type="dcterms:W3CDTF">2026-07-20T14:14:00Z</dcterms:modified>
</cp:coreProperties>
</file>