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13ED" w14:textId="77777777" w:rsidR="009E08A3" w:rsidRPr="009E08A3" w:rsidRDefault="009E08A3" w:rsidP="009E08A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8A3">
        <w:rPr>
          <w:rFonts w:ascii="Times New Roman" w:hAnsi="Times New Roman" w:cs="Times New Roman"/>
          <w:color w:val="000000" w:themeColor="text1"/>
          <w:sz w:val="24"/>
          <w:szCs w:val="24"/>
        </w:rPr>
        <w:t>Ao Ilmo. Sr.</w:t>
      </w:r>
    </w:p>
    <w:p w14:paraId="37E62252" w14:textId="60461670" w:rsidR="009E08A3" w:rsidRPr="009E08A3" w:rsidRDefault="009E08A3" w:rsidP="009E08A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Danilo Barros</w:t>
      </w:r>
    </w:p>
    <w:p w14:paraId="12BF789C" w14:textId="77777777" w:rsidR="009E08A3" w:rsidRPr="009E08A3" w:rsidRDefault="009E08A3" w:rsidP="009E08A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8A3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 de Paulínia</w:t>
      </w:r>
    </w:p>
    <w:p w14:paraId="5682C3D3" w14:textId="77777777" w:rsidR="009E08A3" w:rsidRPr="009E08A3" w:rsidRDefault="009E08A3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F569B" w14:textId="77777777" w:rsidR="009E08A3" w:rsidRPr="009E08A3" w:rsidRDefault="009E08A3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A7A2A" w14:textId="77777777" w:rsidR="009E08A3" w:rsidRPr="009E08A3" w:rsidRDefault="009E08A3" w:rsidP="009E08A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REQUERIMENTO</w:t>
      </w:r>
    </w:p>
    <w:p w14:paraId="5ABD487D" w14:textId="77777777" w:rsidR="009E08A3" w:rsidRPr="009E08A3" w:rsidRDefault="009E08A3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2DC32" w14:textId="77777777" w:rsidR="009E08A3" w:rsidRPr="009E08A3" w:rsidRDefault="009E08A3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63C82" w14:textId="3041786C" w:rsidR="009E08A3" w:rsidRPr="009E08A3" w:rsidRDefault="009E08A3" w:rsidP="009E08A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9E08A3">
        <w:rPr>
          <w:rFonts w:ascii="Times New Roman" w:hAnsi="Times New Roman" w:cs="Times New Roman"/>
          <w:color w:val="auto"/>
        </w:rPr>
        <w:t xml:space="preserve">Eu, </w:t>
      </w:r>
      <w:r>
        <w:rPr>
          <w:rFonts w:ascii="Times New Roman" w:hAnsi="Times New Roman" w:cs="Times New Roman"/>
          <w:color w:val="auto"/>
        </w:rPr>
        <w:t>____________________________________________________________,</w:t>
      </w:r>
      <w:r w:rsidRPr="009E08A3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(a)</w:t>
      </w:r>
      <w:r w:rsidRPr="009E08A3">
        <w:rPr>
          <w:rFonts w:ascii="Times New Roman" w:hAnsi="Times New Roman" w:cs="Times New Roman"/>
          <w:color w:val="auto"/>
        </w:rPr>
        <w:t xml:space="preserve"> efetivo</w:t>
      </w:r>
      <w:r>
        <w:rPr>
          <w:rFonts w:ascii="Times New Roman" w:hAnsi="Times New Roman" w:cs="Times New Roman"/>
          <w:color w:val="auto"/>
        </w:rPr>
        <w:t>(a)</w:t>
      </w:r>
      <w:r w:rsidRPr="009E08A3">
        <w:rPr>
          <w:rFonts w:ascii="Times New Roman" w:hAnsi="Times New Roman" w:cs="Times New Roman"/>
          <w:color w:val="auto"/>
        </w:rPr>
        <w:t xml:space="preserve"> do cargo de </w:t>
      </w:r>
      <w:r>
        <w:rPr>
          <w:rFonts w:ascii="Times New Roman" w:hAnsi="Times New Roman" w:cs="Times New Roman"/>
          <w:color w:val="auto"/>
        </w:rPr>
        <w:t>___________________________________________</w:t>
      </w:r>
      <w:r w:rsidRPr="009E08A3">
        <w:rPr>
          <w:rFonts w:ascii="Times New Roman" w:hAnsi="Times New Roman" w:cs="Times New Roman"/>
          <w:color w:val="auto"/>
        </w:rPr>
        <w:t xml:space="preserve">, matrícula nº </w:t>
      </w:r>
      <w:r>
        <w:rPr>
          <w:rFonts w:ascii="Times New Roman" w:hAnsi="Times New Roman" w:cs="Times New Roman"/>
          <w:color w:val="auto"/>
        </w:rPr>
        <w:t>_______________________</w:t>
      </w:r>
      <w:r w:rsidRPr="009E08A3">
        <w:rPr>
          <w:rFonts w:ascii="Times New Roman" w:hAnsi="Times New Roman" w:cs="Times New Roman"/>
          <w:color w:val="auto"/>
        </w:rPr>
        <w:t>, com base no parágrafo 2º do art. 10 c/c arts. 17 e 23, e anexo VII, da Lei Complementar 66/2017 - PLANO DE CARGOS, CARREIRAS E VENCIMENTOS DO QUADRO GERAL DA PREFEITURA MUNICIPAL DE PAULÍNIA (PCCV), venho por meio deste requerimento apresentar os certificados e/ou comprovantes de atualizações,</w:t>
      </w:r>
      <w:r>
        <w:rPr>
          <w:rFonts w:ascii="Times New Roman" w:hAnsi="Times New Roman" w:cs="Times New Roman"/>
          <w:color w:val="auto"/>
        </w:rPr>
        <w:t xml:space="preserve"> </w:t>
      </w:r>
      <w:r w:rsidRPr="009E08A3">
        <w:rPr>
          <w:rFonts w:ascii="Times New Roman" w:hAnsi="Times New Roman" w:cs="Times New Roman"/>
          <w:color w:val="auto"/>
        </w:rPr>
        <w:t>aperfeiçoamentos, produção profissional e/ou desenvolvimento pedagógico cultural realizados em 202</w:t>
      </w:r>
      <w:r>
        <w:rPr>
          <w:rFonts w:ascii="Times New Roman" w:hAnsi="Times New Roman" w:cs="Times New Roman"/>
          <w:color w:val="auto"/>
        </w:rPr>
        <w:t xml:space="preserve">4 </w:t>
      </w:r>
      <w:r w:rsidRPr="009E08A3">
        <w:rPr>
          <w:rFonts w:ascii="Times New Roman" w:hAnsi="Times New Roman" w:cs="Times New Roman"/>
          <w:color w:val="auto"/>
        </w:rPr>
        <w:t>(ANEXO VII da Lei 66/2017), relacionados na tabela abaixo (documentos em anexo), para comprovar o atendimento do Critério Capacitação da Evolução Horizontal com vista a obtenção do próximo Grau da tabela do Anexo IV - Tabela de Vencimentos e Progressão da referida lei, agora em 202</w:t>
      </w:r>
      <w:r>
        <w:rPr>
          <w:rFonts w:ascii="Times New Roman" w:hAnsi="Times New Roman" w:cs="Times New Roman"/>
          <w:color w:val="auto"/>
        </w:rPr>
        <w:t>5</w:t>
      </w:r>
      <w:r w:rsidRPr="009E08A3">
        <w:rPr>
          <w:rFonts w:ascii="Times New Roman" w:hAnsi="Times New Roman" w:cs="Times New Roman"/>
          <w:color w:val="auto"/>
        </w:rPr>
        <w:t>.</w:t>
      </w:r>
    </w:p>
    <w:p w14:paraId="731C38F7" w14:textId="77777777" w:rsidR="009E08A3" w:rsidRPr="009E08A3" w:rsidRDefault="009E08A3" w:rsidP="009E08A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14:paraId="1CC25198" w14:textId="2B4FEDEC" w:rsidR="009E08A3" w:rsidRDefault="009E08A3" w:rsidP="009E0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8A3">
        <w:rPr>
          <w:rFonts w:ascii="Times New Roman" w:hAnsi="Times New Roman" w:cs="Times New Roman"/>
          <w:b/>
          <w:bCs/>
          <w:sz w:val="24"/>
          <w:szCs w:val="24"/>
        </w:rPr>
        <w:t>DOCUMENTOS COMPROBATÓRIOS DO CRITÉRIO CAPACITAÇÃO</w:t>
      </w:r>
    </w:p>
    <w:p w14:paraId="76DC137D" w14:textId="77777777" w:rsidR="000B5341" w:rsidRPr="008667C7" w:rsidRDefault="000B5341" w:rsidP="000B5341">
      <w:pPr>
        <w:jc w:val="center"/>
        <w:rPr>
          <w:rFonts w:cstheme="minorHAnsi"/>
          <w:b/>
          <w:bCs/>
          <w:sz w:val="32"/>
          <w:szCs w:val="32"/>
        </w:rPr>
      </w:pPr>
      <w:r w:rsidRPr="008667C7">
        <w:rPr>
          <w:rFonts w:cstheme="minorHAnsi"/>
          <w:b/>
          <w:bCs/>
          <w:sz w:val="32"/>
          <w:szCs w:val="32"/>
        </w:rPr>
        <w:t>ATENÇÃO: ANEXAR OS CERTIFICADOS</w:t>
      </w:r>
    </w:p>
    <w:p w14:paraId="38ACF97C" w14:textId="114B53C0" w:rsidR="009E08A3" w:rsidRPr="000B5341" w:rsidRDefault="009E08A3" w:rsidP="000B5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 xml:space="preserve">DE ACORDO COM ARTS. 10, 17 E 23 DA LEI COMPLEMENTAR NÚMERO 66, DE 27 DE DEZEMBRO DE 2017 QUE DISPÕE SOBRE A IMPLANTAÇÃO DO PLANO DE CARGOS, CARREIRAS E VENCIMENTOS DO QUADRO GERAL DA PREFEITURA MUNICIPAL DE PAULÍNIA (PCCV)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6"/>
        <w:gridCol w:w="5812"/>
        <w:gridCol w:w="1269"/>
      </w:tblGrid>
      <w:tr w:rsidR="009E08A3" w:rsidRPr="009E08A3" w14:paraId="1BF6BD1A" w14:textId="77777777" w:rsidTr="00BD7748">
        <w:trPr>
          <w:trHeight w:val="540"/>
        </w:trPr>
        <w:tc>
          <w:tcPr>
            <w:tcW w:w="5000" w:type="pct"/>
            <w:gridSpan w:val="3"/>
            <w:shd w:val="clear" w:color="auto" w:fill="D1D1D1" w:themeFill="background2" w:themeFillShade="E6"/>
            <w:vAlign w:val="center"/>
          </w:tcPr>
          <w:p w14:paraId="5EEBED2D" w14:textId="7BCE7333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Critério Capacitação I </w:t>
            </w:r>
            <w:r w:rsidR="00B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Atualização (art. 23 e Anexo VII)</w:t>
            </w:r>
            <w:r w:rsidR="00B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7748" w:rsidRPr="00AA73F0">
              <w:rPr>
                <w:rFonts w:cstheme="minorHAnsi"/>
                <w:sz w:val="24"/>
                <w:szCs w:val="24"/>
              </w:rPr>
              <w:t>exemplos: palestras, conferências, congressos, encontros, fóruns, seminários, simpósios, atividades culturais</w:t>
            </w:r>
            <w:r w:rsidR="00BD774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E08A3" w:rsidRPr="009E08A3" w14:paraId="11EB0A8F" w14:textId="77777777" w:rsidTr="00D32C71"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63C15B8B" w14:textId="77777777" w:rsidR="009E08A3" w:rsidRPr="009E08A3" w:rsidRDefault="009E08A3" w:rsidP="00D3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evento</w:t>
            </w:r>
          </w:p>
        </w:tc>
        <w:tc>
          <w:tcPr>
            <w:tcW w:w="3311" w:type="pct"/>
            <w:shd w:val="clear" w:color="auto" w:fill="D9D9D9" w:themeFill="background1" w:themeFillShade="D9"/>
            <w:vAlign w:val="center"/>
          </w:tcPr>
          <w:p w14:paraId="0BE1E02E" w14:textId="77777777" w:rsidR="009E08A3" w:rsidRPr="009E08A3" w:rsidRDefault="009E08A3" w:rsidP="00D3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evento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736201C6" w14:textId="77777777" w:rsidR="009E08A3" w:rsidRPr="009E08A3" w:rsidRDefault="009E08A3" w:rsidP="00D3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9E08A3" w:rsidRPr="009E08A3" w14:paraId="3BAC1960" w14:textId="77777777" w:rsidTr="00D32C71">
        <w:tc>
          <w:tcPr>
            <w:tcW w:w="966" w:type="pct"/>
            <w:vAlign w:val="center"/>
          </w:tcPr>
          <w:p w14:paraId="0100CCB8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16BA6E3C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923C0E7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62FAF2E5" w14:textId="77777777" w:rsidTr="00D32C71">
        <w:tc>
          <w:tcPr>
            <w:tcW w:w="966" w:type="pct"/>
            <w:vAlign w:val="center"/>
          </w:tcPr>
          <w:p w14:paraId="54564397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0C6BD392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1FA0481B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4B3BE67D" w14:textId="77777777" w:rsidTr="00D32C71">
        <w:tc>
          <w:tcPr>
            <w:tcW w:w="966" w:type="pct"/>
            <w:vAlign w:val="center"/>
          </w:tcPr>
          <w:p w14:paraId="50453925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0AAE273F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6245774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609BF3FF" w14:textId="77777777" w:rsidTr="00D32C71">
        <w:tc>
          <w:tcPr>
            <w:tcW w:w="966" w:type="pct"/>
            <w:vAlign w:val="center"/>
          </w:tcPr>
          <w:p w14:paraId="54063216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0CBC4652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DE2607A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1171906F" w14:textId="77777777" w:rsidTr="00D32C71">
        <w:tc>
          <w:tcPr>
            <w:tcW w:w="966" w:type="pct"/>
            <w:vAlign w:val="center"/>
          </w:tcPr>
          <w:p w14:paraId="59EC6902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5D8556BA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F5D1814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98DDD" w14:textId="77777777" w:rsidR="00BD7748" w:rsidRDefault="00BD7748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6"/>
        <w:gridCol w:w="5812"/>
        <w:gridCol w:w="1269"/>
      </w:tblGrid>
      <w:tr w:rsidR="009E08A3" w:rsidRPr="009E08A3" w14:paraId="11797CF9" w14:textId="77777777" w:rsidTr="00BD7748">
        <w:trPr>
          <w:trHeight w:val="540"/>
        </w:trPr>
        <w:tc>
          <w:tcPr>
            <w:tcW w:w="5000" w:type="pct"/>
            <w:gridSpan w:val="3"/>
            <w:shd w:val="clear" w:color="auto" w:fill="D1D1D1" w:themeFill="background2" w:themeFillShade="E6"/>
            <w:vAlign w:val="center"/>
          </w:tcPr>
          <w:p w14:paraId="153AF298" w14:textId="0607A2AC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 Capacitação II</w:t>
            </w:r>
            <w:r w:rsidR="00B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Aperfeiçoamento (art. 23 e Anexo VII)</w:t>
            </w:r>
            <w:r w:rsidR="00B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7748" w:rsidRPr="00AA73F0">
              <w:rPr>
                <w:rFonts w:cstheme="minorHAnsi"/>
                <w:sz w:val="24"/>
                <w:szCs w:val="24"/>
              </w:rPr>
              <w:t>exemplos</w:t>
            </w:r>
            <w:r w:rsidR="00BD7748">
              <w:rPr>
                <w:rFonts w:cstheme="minorHAnsi"/>
                <w:sz w:val="24"/>
                <w:szCs w:val="24"/>
              </w:rPr>
              <w:t>: segunda graduação ou especialização (</w:t>
            </w:r>
            <w:r w:rsidR="00BD7748" w:rsidRPr="005D2CB4">
              <w:rPr>
                <w:rFonts w:cstheme="minorHAnsi"/>
                <w:sz w:val="24"/>
                <w:szCs w:val="24"/>
                <w:u w:val="single"/>
              </w:rPr>
              <w:t>se não for usar para a progressão vertical</w:t>
            </w:r>
            <w:r w:rsidR="00BD7748">
              <w:rPr>
                <w:rFonts w:cstheme="minorHAnsi"/>
                <w:sz w:val="24"/>
                <w:szCs w:val="24"/>
              </w:rPr>
              <w:t>), curso de aperfeiçoamento, créditos da pós-graduação e grupos de estudo</w:t>
            </w:r>
            <w:r w:rsidR="00BD774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E08A3" w:rsidRPr="009E08A3" w14:paraId="3EC69572" w14:textId="77777777" w:rsidTr="00D32C71"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7CBC286E" w14:textId="77777777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curso</w:t>
            </w:r>
          </w:p>
        </w:tc>
        <w:tc>
          <w:tcPr>
            <w:tcW w:w="3311" w:type="pct"/>
            <w:shd w:val="clear" w:color="auto" w:fill="D9D9D9" w:themeFill="background1" w:themeFillShade="D9"/>
            <w:vAlign w:val="center"/>
          </w:tcPr>
          <w:p w14:paraId="59680B35" w14:textId="77777777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curso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0782C4DA" w14:textId="77777777" w:rsidR="009E08A3" w:rsidRPr="009E08A3" w:rsidRDefault="009E08A3" w:rsidP="00D3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</w:t>
            </w:r>
          </w:p>
        </w:tc>
      </w:tr>
      <w:tr w:rsidR="009E08A3" w:rsidRPr="009E08A3" w14:paraId="063461DA" w14:textId="77777777" w:rsidTr="00D32C71">
        <w:tc>
          <w:tcPr>
            <w:tcW w:w="966" w:type="pct"/>
            <w:vAlign w:val="center"/>
          </w:tcPr>
          <w:p w14:paraId="635FFD5F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7487FFDF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0701077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5288307C" w14:textId="77777777" w:rsidTr="00D32C71">
        <w:tc>
          <w:tcPr>
            <w:tcW w:w="966" w:type="pct"/>
            <w:vAlign w:val="center"/>
          </w:tcPr>
          <w:p w14:paraId="229A99A6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20054AA6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60D97E0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5E01C997" w14:textId="77777777" w:rsidTr="00D32C71">
        <w:tc>
          <w:tcPr>
            <w:tcW w:w="966" w:type="pct"/>
            <w:vAlign w:val="center"/>
          </w:tcPr>
          <w:p w14:paraId="4DB8E328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48EF54C4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093B7E0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49E003A5" w14:textId="77777777" w:rsidTr="00D32C71">
        <w:tc>
          <w:tcPr>
            <w:tcW w:w="966" w:type="pct"/>
            <w:vAlign w:val="center"/>
          </w:tcPr>
          <w:p w14:paraId="059F8F0F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553FE6D3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F870539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7EFB0E3D" w14:textId="77777777" w:rsidTr="00D32C71">
        <w:tc>
          <w:tcPr>
            <w:tcW w:w="966" w:type="pct"/>
            <w:vAlign w:val="center"/>
          </w:tcPr>
          <w:p w14:paraId="31F8A3AA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2AAB789E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F3F004C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4138CA81" w14:textId="77777777" w:rsidTr="00D32C71">
        <w:tc>
          <w:tcPr>
            <w:tcW w:w="966" w:type="pct"/>
            <w:vAlign w:val="center"/>
          </w:tcPr>
          <w:p w14:paraId="005E47EE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3BFA1C0D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512E71C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D8C95" w14:textId="77777777" w:rsidR="009E08A3" w:rsidRPr="009E08A3" w:rsidRDefault="009E08A3" w:rsidP="009E08A3">
      <w:pPr>
        <w:tabs>
          <w:tab w:val="left" w:pos="1809"/>
          <w:tab w:val="left" w:pos="7621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ab/>
      </w:r>
      <w:r w:rsidRPr="009E08A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6"/>
        <w:gridCol w:w="5812"/>
        <w:gridCol w:w="1269"/>
      </w:tblGrid>
      <w:tr w:rsidR="009E08A3" w:rsidRPr="009E08A3" w14:paraId="31AB4E37" w14:textId="77777777" w:rsidTr="00BD7748">
        <w:trPr>
          <w:trHeight w:val="540"/>
        </w:trPr>
        <w:tc>
          <w:tcPr>
            <w:tcW w:w="5000" w:type="pct"/>
            <w:gridSpan w:val="3"/>
            <w:shd w:val="clear" w:color="auto" w:fill="D1D1D1" w:themeFill="background2" w:themeFillShade="E6"/>
            <w:vAlign w:val="center"/>
          </w:tcPr>
          <w:p w14:paraId="14C7022E" w14:textId="0ECD8D5F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 Capacitação – III Produção Profissional (art. 23 e Anexo VII)</w:t>
            </w:r>
            <w:r w:rsidR="00B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7748" w:rsidRPr="00AA73F0">
              <w:rPr>
                <w:rFonts w:cstheme="minorHAnsi"/>
                <w:sz w:val="24"/>
                <w:szCs w:val="24"/>
              </w:rPr>
              <w:t>exemplos</w:t>
            </w:r>
            <w:r w:rsidR="00BD7748">
              <w:rPr>
                <w:rFonts w:cstheme="minorHAnsi"/>
                <w:sz w:val="24"/>
                <w:szCs w:val="24"/>
              </w:rPr>
              <w:t>: publicações de artigos, capítulos e livros, materiais didáticos, inclusive multimídia</w:t>
            </w:r>
            <w:r w:rsidR="00BD774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E08A3" w:rsidRPr="009E08A3" w14:paraId="19F72155" w14:textId="77777777" w:rsidTr="00D32C71"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13E473F7" w14:textId="77777777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publicação / material</w:t>
            </w:r>
          </w:p>
        </w:tc>
        <w:tc>
          <w:tcPr>
            <w:tcW w:w="3311" w:type="pct"/>
            <w:shd w:val="clear" w:color="auto" w:fill="D9D9D9" w:themeFill="background1" w:themeFillShade="D9"/>
            <w:vAlign w:val="center"/>
          </w:tcPr>
          <w:p w14:paraId="3E41985B" w14:textId="77777777" w:rsidR="009E08A3" w:rsidRPr="009E08A3" w:rsidRDefault="009E08A3" w:rsidP="00D32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757EBBCA" w14:textId="77777777" w:rsidR="009E08A3" w:rsidRPr="009E08A3" w:rsidRDefault="009E08A3" w:rsidP="00D32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autores</w:t>
            </w:r>
          </w:p>
        </w:tc>
      </w:tr>
      <w:tr w:rsidR="009E08A3" w:rsidRPr="009E08A3" w14:paraId="162F01BC" w14:textId="77777777" w:rsidTr="00D32C71">
        <w:tc>
          <w:tcPr>
            <w:tcW w:w="966" w:type="pct"/>
            <w:vAlign w:val="center"/>
          </w:tcPr>
          <w:p w14:paraId="38C6718D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2FFF067D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65A8C233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69E40E90" w14:textId="77777777" w:rsidTr="00D32C71">
        <w:tc>
          <w:tcPr>
            <w:tcW w:w="966" w:type="pct"/>
            <w:vAlign w:val="center"/>
          </w:tcPr>
          <w:p w14:paraId="24624FA8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6A96A902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0DEAEC8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23343C03" w14:textId="77777777" w:rsidTr="00D32C71">
        <w:tc>
          <w:tcPr>
            <w:tcW w:w="966" w:type="pct"/>
            <w:vAlign w:val="center"/>
          </w:tcPr>
          <w:p w14:paraId="6D0F9755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0A2D7CBC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E16FEA8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08F77FBC" w14:textId="77777777" w:rsidTr="00D32C71">
        <w:tc>
          <w:tcPr>
            <w:tcW w:w="966" w:type="pct"/>
            <w:vAlign w:val="center"/>
          </w:tcPr>
          <w:p w14:paraId="25EF15C9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60237990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4BFB7655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A3" w:rsidRPr="009E08A3" w14:paraId="03AC4C2A" w14:textId="77777777" w:rsidTr="00D32C71">
        <w:tc>
          <w:tcPr>
            <w:tcW w:w="966" w:type="pct"/>
            <w:vAlign w:val="center"/>
          </w:tcPr>
          <w:p w14:paraId="19EC1582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vAlign w:val="center"/>
          </w:tcPr>
          <w:p w14:paraId="1101D746" w14:textId="77777777" w:rsidR="009E08A3" w:rsidRPr="009E08A3" w:rsidRDefault="009E08A3" w:rsidP="000B5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EAC5101" w14:textId="77777777" w:rsidR="009E08A3" w:rsidRPr="009E08A3" w:rsidRDefault="009E08A3" w:rsidP="000B53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28E99" w14:textId="77777777" w:rsidR="009E08A3" w:rsidRPr="009E08A3" w:rsidRDefault="009E08A3" w:rsidP="009E08A3">
      <w:pPr>
        <w:tabs>
          <w:tab w:val="left" w:pos="2095"/>
        </w:tabs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ab/>
      </w:r>
    </w:p>
    <w:p w14:paraId="6141D432" w14:textId="77777777" w:rsidR="009E08A3" w:rsidRPr="009E08A3" w:rsidRDefault="009E08A3" w:rsidP="009E08A3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 xml:space="preserve">Isto posto, valho-me desta para requerer à V. </w:t>
      </w:r>
      <w:proofErr w:type="spellStart"/>
      <w:r w:rsidRPr="009E08A3">
        <w:rPr>
          <w:rFonts w:ascii="Times New Roman" w:hAnsi="Times New Roman" w:cs="Times New Roman"/>
          <w:sz w:val="24"/>
          <w:szCs w:val="24"/>
        </w:rPr>
        <w:t>Sª</w:t>
      </w:r>
      <w:proofErr w:type="spellEnd"/>
      <w:r w:rsidRPr="009E08A3">
        <w:rPr>
          <w:rFonts w:ascii="Times New Roman" w:hAnsi="Times New Roman" w:cs="Times New Roman"/>
          <w:sz w:val="24"/>
          <w:szCs w:val="24"/>
        </w:rPr>
        <w:t>. que se digne encaminhar o presente pedido a quem de direito, a fim de ser apreciado e respondido no prazo determinado na lei.</w:t>
      </w:r>
    </w:p>
    <w:p w14:paraId="3576606D" w14:textId="77777777" w:rsidR="009E08A3" w:rsidRPr="009E08A3" w:rsidRDefault="009E08A3" w:rsidP="009E08A3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08A3">
        <w:rPr>
          <w:rFonts w:ascii="Times New Roman" w:hAnsi="Times New Roman" w:cs="Times New Roman"/>
          <w:sz w:val="24"/>
          <w:szCs w:val="24"/>
        </w:rPr>
        <w:t>Termo em que pede deferimento.</w:t>
      </w:r>
    </w:p>
    <w:p w14:paraId="195DFC68" w14:textId="77777777" w:rsidR="009E08A3" w:rsidRPr="009E08A3" w:rsidRDefault="009E08A3" w:rsidP="009E08A3">
      <w:pPr>
        <w:spacing w:after="0" w:line="360" w:lineRule="auto"/>
        <w:ind w:right="-1" w:firstLine="113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8EE35" w14:textId="55712F6C" w:rsidR="009E08A3" w:rsidRPr="009E08A3" w:rsidRDefault="009E08A3" w:rsidP="009E08A3">
      <w:pPr>
        <w:spacing w:after="0" w:line="360" w:lineRule="auto"/>
        <w:ind w:right="-1" w:firstLine="113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Paulínia,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E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de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0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C74B94" w14:textId="77777777" w:rsidR="009E08A3" w:rsidRPr="009E08A3" w:rsidRDefault="009E08A3" w:rsidP="009E08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5DD34" w14:textId="0058E111" w:rsidR="009E08A3" w:rsidRDefault="009E08A3" w:rsidP="000B53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6CBEFAA0" w14:textId="7CFD1D19" w:rsidR="000B5341" w:rsidRDefault="000B5341" w:rsidP="000B53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(Assinatura)</w:t>
      </w:r>
    </w:p>
    <w:p w14:paraId="2B874B1A" w14:textId="77777777" w:rsidR="000B5341" w:rsidRDefault="000B5341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1FB8E" w14:textId="24CEC5CF" w:rsidR="009E08A3" w:rsidRDefault="009E08A3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Nome:_____________________________________________________________</w:t>
      </w:r>
    </w:p>
    <w:p w14:paraId="5D643E07" w14:textId="322C6267" w:rsidR="009E08A3" w:rsidRDefault="009E08A3" w:rsidP="009E08A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CPF:_________________________</w:t>
      </w:r>
    </w:p>
    <w:p w14:paraId="55ED7EA7" w14:textId="72D28395" w:rsidR="001E4A87" w:rsidRPr="000B5341" w:rsidRDefault="009E08A3" w:rsidP="000B534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Telefone: _____________________</w:t>
      </w:r>
    </w:p>
    <w:sectPr w:rsidR="001E4A87" w:rsidRPr="000B5341" w:rsidSect="009E08A3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QDBEUX+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3"/>
    <w:rsid w:val="00025D1B"/>
    <w:rsid w:val="000B5341"/>
    <w:rsid w:val="001E4A87"/>
    <w:rsid w:val="002E20D5"/>
    <w:rsid w:val="00594C9F"/>
    <w:rsid w:val="007D5DF1"/>
    <w:rsid w:val="009E08A3"/>
    <w:rsid w:val="00A51800"/>
    <w:rsid w:val="00B97D16"/>
    <w:rsid w:val="00BD7748"/>
    <w:rsid w:val="00D74A6B"/>
    <w:rsid w:val="00E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B3C0"/>
  <w15:chartTrackingRefBased/>
  <w15:docId w15:val="{3E680A98-84D3-46FF-B7C7-A3ED7A1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A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08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8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8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8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8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8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8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8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8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8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8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8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8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8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8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E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8A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E0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8A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E08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8A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E08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8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8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E08A3"/>
    <w:pPr>
      <w:autoSpaceDE w:val="0"/>
      <w:autoSpaceDN w:val="0"/>
      <w:adjustRightInd w:val="0"/>
      <w:spacing w:after="0" w:line="240" w:lineRule="auto"/>
    </w:pPr>
    <w:rPr>
      <w:rFonts w:ascii="QDBEUX+SegoeUI" w:hAnsi="QDBEUX+SegoeUI" w:cs="QDBEUX+SegoeUI"/>
      <w:color w:val="000000"/>
      <w:kern w:val="0"/>
      <w14:ligatures w14:val="none"/>
    </w:rPr>
  </w:style>
  <w:style w:type="table" w:styleId="Tabelacomgrade">
    <w:name w:val="Table Grid"/>
    <w:basedOn w:val="Tabelanormal"/>
    <w:uiPriority w:val="39"/>
    <w:rsid w:val="009E08A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Mandl</dc:creator>
  <cp:keywords/>
  <dc:description/>
  <cp:lastModifiedBy>Fernanda Florence</cp:lastModifiedBy>
  <cp:revision>3</cp:revision>
  <dcterms:created xsi:type="dcterms:W3CDTF">2025-02-04T16:47:00Z</dcterms:created>
  <dcterms:modified xsi:type="dcterms:W3CDTF">2025-02-04T17:00:00Z</dcterms:modified>
</cp:coreProperties>
</file>